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Merací formulár – Sledovanie obvodov počas chudnutia</w:t>
      </w:r>
    </w:p>
    <w:p>
      <w:r>
        <w:t>Merajte sa ideálne raz týždenne, vždy v rovnaký deň a približne v rovnakom čase. Sledujte obvody na kľúčových miestach a zapisujte pokroky.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Týždeň</w:t>
            </w:r>
          </w:p>
        </w:tc>
        <w:tc>
          <w:tcPr>
            <w:tcW w:type="dxa" w:w="1440"/>
          </w:tcPr>
          <w:p>
            <w:r>
              <w:t>Pás (cm)</w:t>
            </w:r>
          </w:p>
        </w:tc>
        <w:tc>
          <w:tcPr>
            <w:tcW w:type="dxa" w:w="1440"/>
          </w:tcPr>
          <w:p>
            <w:r>
              <w:t>Boky (cm)</w:t>
            </w:r>
          </w:p>
        </w:tc>
        <w:tc>
          <w:tcPr>
            <w:tcW w:type="dxa" w:w="1440"/>
          </w:tcPr>
          <w:p>
            <w:r>
              <w:t>Stehná (cm)</w:t>
            </w:r>
          </w:p>
        </w:tc>
        <w:tc>
          <w:tcPr>
            <w:tcW w:type="dxa" w:w="1440"/>
          </w:tcPr>
          <w:p>
            <w:r>
              <w:t>Ramená (cm)</w:t>
            </w:r>
          </w:p>
        </w:tc>
        <w:tc>
          <w:tcPr>
            <w:tcW w:type="dxa" w:w="1440"/>
          </w:tcPr>
          <w:p>
            <w:r>
              <w:t>Poznámky</w:t>
            </w:r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p>
      <w:r>
        <w:br/>
        <w:t>Poznámky k výsledkom alebo pocitom počas týždňov:</w:t>
      </w:r>
    </w:p>
    <w:p>
      <w:r>
        <w:br/>
        <w:br/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